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2" w:rsidRDefault="00942562" w:rsidP="00942562">
      <w:pPr>
        <w:spacing w:before="320" w:after="320"/>
        <w:contextualSpacing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92224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 Technologi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62" w:rsidRPr="00942562" w:rsidRDefault="00942562" w:rsidP="00942562">
      <w:pPr>
        <w:spacing w:before="320" w:after="320"/>
        <w:contextualSpacing/>
        <w:rPr>
          <w:b/>
          <w:bCs/>
          <w:iCs/>
          <w:color w:val="000000"/>
          <w:sz w:val="24"/>
          <w:szCs w:val="24"/>
        </w:rPr>
      </w:pPr>
      <w:r w:rsidRPr="00942562">
        <w:rPr>
          <w:b/>
          <w:bCs/>
          <w:iCs/>
          <w:color w:val="000000"/>
          <w:sz w:val="24"/>
          <w:szCs w:val="24"/>
        </w:rPr>
        <w:t xml:space="preserve">Press Release </w:t>
      </w:r>
      <w:r w:rsidRPr="00942562">
        <w:rPr>
          <w:b/>
          <w:bCs/>
          <w:iCs/>
          <w:color w:val="000000"/>
          <w:sz w:val="24"/>
          <w:szCs w:val="24"/>
        </w:rPr>
        <w:br/>
      </w:r>
    </w:p>
    <w:p w:rsidR="00942562" w:rsidRDefault="00942562" w:rsidP="00942562">
      <w:pPr>
        <w:spacing w:before="320" w:after="320"/>
        <w:contextualSpacing/>
        <w:rPr>
          <w:b/>
          <w:bCs/>
          <w:iCs/>
          <w:color w:val="000000"/>
          <w:sz w:val="24"/>
          <w:szCs w:val="24"/>
        </w:rPr>
      </w:pPr>
      <w:bookmarkStart w:id="0" w:name="_GoBack"/>
      <w:r w:rsidRPr="00942562">
        <w:rPr>
          <w:b/>
          <w:bCs/>
          <w:iCs/>
          <w:color w:val="000000"/>
          <w:sz w:val="24"/>
          <w:szCs w:val="24"/>
        </w:rPr>
        <w:t>PRESTEIGNE TIMBER FRAME MANUFACTURER GOES FOR GOLD</w:t>
      </w:r>
    </w:p>
    <w:p w:rsidR="001B2984" w:rsidRPr="00942562" w:rsidRDefault="001B2984" w:rsidP="00942562">
      <w:pPr>
        <w:spacing w:before="320" w:after="320"/>
        <w:contextualSpacing/>
        <w:rPr>
          <w:b/>
          <w:bCs/>
          <w:iCs/>
          <w:color w:val="000000"/>
          <w:sz w:val="24"/>
          <w:szCs w:val="24"/>
        </w:rPr>
      </w:pPr>
    </w:p>
    <w:p w:rsidR="00942562" w:rsidRDefault="00942562" w:rsidP="00942562">
      <w:pPr>
        <w:spacing w:before="320" w:after="320"/>
        <w:contextualSpacing/>
        <w:rPr>
          <w:rStyle w:val="Strong"/>
          <w:b w:val="0"/>
          <w:bCs w:val="0"/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>Specialist timber frame manufacturer,</w:t>
      </w:r>
      <w:r>
        <w:rPr>
          <w:iCs/>
          <w:color w:val="000000"/>
          <w:sz w:val="24"/>
          <w:szCs w:val="24"/>
        </w:rPr>
        <w:t xml:space="preserve"> designer and supplier - </w:t>
      </w:r>
      <w:r w:rsidRPr="00942562">
        <w:rPr>
          <w:iCs/>
          <w:color w:val="000000"/>
          <w:sz w:val="24"/>
          <w:szCs w:val="24"/>
        </w:rPr>
        <w:t>Frame Technologies, ha</w:t>
      </w:r>
      <w:r>
        <w:rPr>
          <w:iCs/>
          <w:color w:val="000000"/>
          <w:sz w:val="24"/>
          <w:szCs w:val="24"/>
        </w:rPr>
        <w:t>s</w:t>
      </w:r>
      <w:r w:rsidRPr="00942562">
        <w:rPr>
          <w:iCs/>
          <w:color w:val="000000"/>
          <w:sz w:val="24"/>
          <w:szCs w:val="24"/>
        </w:rPr>
        <w:t xml:space="preserve"> been awarded the highest possible accolade by the UK’s </w:t>
      </w:r>
      <w:r>
        <w:rPr>
          <w:iCs/>
          <w:color w:val="000000"/>
          <w:sz w:val="24"/>
          <w:szCs w:val="24"/>
        </w:rPr>
        <w:t xml:space="preserve">leading </w:t>
      </w:r>
      <w:r w:rsidRPr="00942562">
        <w:rPr>
          <w:iCs/>
          <w:color w:val="000000"/>
          <w:sz w:val="24"/>
          <w:szCs w:val="24"/>
        </w:rPr>
        <w:t>structural timber body.</w:t>
      </w:r>
      <w:r>
        <w:rPr>
          <w:iCs/>
          <w:color w:val="000000"/>
          <w:sz w:val="24"/>
          <w:szCs w:val="24"/>
        </w:rPr>
        <w:t xml:space="preserve"> Under a new protocol, </w:t>
      </w:r>
      <w:r w:rsidRPr="00942562">
        <w:rPr>
          <w:iCs/>
          <w:color w:val="000000"/>
          <w:sz w:val="24"/>
          <w:szCs w:val="24"/>
        </w:rPr>
        <w:t xml:space="preserve">Frame Technologies 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>ha</w:t>
      </w:r>
      <w:r>
        <w:rPr>
          <w:rStyle w:val="Strong"/>
          <w:b w:val="0"/>
          <w:bCs w:val="0"/>
          <w:iCs/>
          <w:color w:val="000000"/>
          <w:sz w:val="24"/>
          <w:szCs w:val="24"/>
        </w:rPr>
        <w:t>s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 xml:space="preserve"> been the first timber frame </w:t>
      </w:r>
      <w:r>
        <w:rPr>
          <w:rStyle w:val="Strong"/>
          <w:b w:val="0"/>
          <w:bCs w:val="0"/>
          <w:iCs/>
          <w:color w:val="000000"/>
          <w:sz w:val="24"/>
          <w:szCs w:val="24"/>
        </w:rPr>
        <w:t xml:space="preserve">specialist contractor 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 xml:space="preserve">to be independently audited for the </w:t>
      </w:r>
      <w:r>
        <w:rPr>
          <w:rStyle w:val="Strong"/>
          <w:b w:val="0"/>
          <w:bCs w:val="0"/>
          <w:iCs/>
          <w:color w:val="000000"/>
          <w:sz w:val="24"/>
          <w:szCs w:val="24"/>
        </w:rPr>
        <w:t xml:space="preserve">Structural Timber Association’s (STA’s) </w:t>
      </w:r>
      <w:r w:rsidRPr="00942562">
        <w:rPr>
          <w:iCs/>
          <w:color w:val="000000"/>
          <w:sz w:val="24"/>
          <w:szCs w:val="24"/>
        </w:rPr>
        <w:t>Membership and Quality Standards Scheme</w:t>
      </w:r>
      <w:r>
        <w:rPr>
          <w:iCs/>
          <w:color w:val="000000"/>
          <w:sz w:val="24"/>
          <w:szCs w:val="24"/>
        </w:rPr>
        <w:t xml:space="preserve"> - 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>STA Assure</w:t>
      </w:r>
      <w:r>
        <w:rPr>
          <w:rStyle w:val="Strong"/>
          <w:b w:val="0"/>
          <w:bCs w:val="0"/>
          <w:iCs/>
          <w:color w:val="000000"/>
          <w:sz w:val="24"/>
          <w:szCs w:val="24"/>
        </w:rPr>
        <w:t>. T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 xml:space="preserve">he </w:t>
      </w:r>
      <w:r w:rsidRPr="00942562">
        <w:rPr>
          <w:iCs/>
          <w:color w:val="000000"/>
          <w:sz w:val="24"/>
          <w:szCs w:val="24"/>
        </w:rPr>
        <w:t>Presteigne</w:t>
      </w:r>
      <w:r w:rsidRPr="00942562">
        <w:rPr>
          <w:rStyle w:val="Strong"/>
          <w:b w:val="0"/>
          <w:bCs w:val="0"/>
          <w:iCs/>
          <w:color w:val="000000"/>
          <w:sz w:val="24"/>
          <w:szCs w:val="24"/>
        </w:rPr>
        <w:t xml:space="preserve"> based company achieved Gold Status.</w:t>
      </w:r>
    </w:p>
    <w:bookmarkEnd w:id="0"/>
    <w:p w:rsidR="001B2984" w:rsidRDefault="001B2984" w:rsidP="00942562">
      <w:pPr>
        <w:spacing w:before="320" w:after="320"/>
        <w:contextualSpacing/>
        <w:rPr>
          <w:rStyle w:val="Strong"/>
          <w:b w:val="0"/>
          <w:bCs w:val="0"/>
          <w:iCs/>
          <w:color w:val="000000"/>
          <w:sz w:val="24"/>
          <w:szCs w:val="24"/>
        </w:rPr>
      </w:pPr>
    </w:p>
    <w:p w:rsidR="00942562" w:rsidRDefault="00942562" w:rsidP="00942562">
      <w:pPr>
        <w:spacing w:before="320" w:after="320"/>
        <w:contextualSpacing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As </w:t>
      </w:r>
      <w:r w:rsidRPr="00942562">
        <w:rPr>
          <w:iCs/>
          <w:color w:val="000000"/>
          <w:sz w:val="24"/>
          <w:szCs w:val="24"/>
        </w:rPr>
        <w:t>the leading organisation representing the structural timber sector</w:t>
      </w:r>
      <w:r>
        <w:rPr>
          <w:iCs/>
          <w:color w:val="000000"/>
          <w:sz w:val="24"/>
          <w:szCs w:val="24"/>
        </w:rPr>
        <w:t>, t</w:t>
      </w:r>
      <w:r w:rsidRPr="00942562">
        <w:rPr>
          <w:iCs/>
          <w:color w:val="000000"/>
          <w:sz w:val="24"/>
          <w:szCs w:val="24"/>
        </w:rPr>
        <w:t xml:space="preserve">he STA has recently </w:t>
      </w:r>
      <w:r>
        <w:rPr>
          <w:iCs/>
          <w:color w:val="000000"/>
          <w:sz w:val="24"/>
          <w:szCs w:val="24"/>
        </w:rPr>
        <w:t xml:space="preserve">advanced </w:t>
      </w:r>
      <w:r w:rsidRPr="00942562">
        <w:rPr>
          <w:iCs/>
          <w:color w:val="000000"/>
          <w:sz w:val="24"/>
          <w:szCs w:val="24"/>
        </w:rPr>
        <w:t xml:space="preserve">this </w:t>
      </w:r>
      <w:r w:rsidR="00FB2156">
        <w:rPr>
          <w:iCs/>
          <w:color w:val="000000"/>
          <w:sz w:val="24"/>
          <w:szCs w:val="24"/>
        </w:rPr>
        <w:t>s</w:t>
      </w:r>
      <w:r w:rsidRPr="00942562">
        <w:rPr>
          <w:iCs/>
          <w:color w:val="000000"/>
          <w:sz w:val="24"/>
          <w:szCs w:val="24"/>
        </w:rPr>
        <w:t>cheme, which is designed to benefit both clients and members by promoting the differing accreditations and quality standards held by individual STA member companies</w:t>
      </w:r>
      <w:r>
        <w:rPr>
          <w:iCs/>
          <w:color w:val="000000"/>
          <w:sz w:val="24"/>
          <w:szCs w:val="24"/>
        </w:rPr>
        <w:t>.</w:t>
      </w:r>
      <w:r w:rsidRPr="00942562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O</w:t>
      </w:r>
      <w:r w:rsidRPr="00942562">
        <w:rPr>
          <w:iCs/>
          <w:color w:val="000000"/>
          <w:sz w:val="24"/>
          <w:szCs w:val="24"/>
        </w:rPr>
        <w:t>ffer</w:t>
      </w:r>
      <w:r>
        <w:rPr>
          <w:iCs/>
          <w:color w:val="000000"/>
          <w:sz w:val="24"/>
          <w:szCs w:val="24"/>
        </w:rPr>
        <w:t xml:space="preserve">ing </w:t>
      </w:r>
      <w:r w:rsidRPr="00942562">
        <w:rPr>
          <w:iCs/>
          <w:color w:val="000000"/>
          <w:sz w:val="24"/>
          <w:szCs w:val="24"/>
        </w:rPr>
        <w:t>reassurances to self builders and the wider construction community that members meet or even exceed current legislation and regulatory requirements</w:t>
      </w:r>
      <w:r>
        <w:rPr>
          <w:iCs/>
          <w:color w:val="000000"/>
          <w:sz w:val="24"/>
          <w:szCs w:val="24"/>
        </w:rPr>
        <w:t xml:space="preserve"> – STA Assure has been upgraded from self-assessment to an independently audited scheme.</w:t>
      </w:r>
    </w:p>
    <w:p w:rsidR="001B2984" w:rsidRPr="00942562" w:rsidRDefault="001B2984" w:rsidP="00942562">
      <w:pPr>
        <w:spacing w:before="320" w:after="320"/>
        <w:contextualSpacing/>
        <w:rPr>
          <w:iCs/>
          <w:color w:val="000000"/>
          <w:sz w:val="24"/>
          <w:szCs w:val="24"/>
        </w:rPr>
      </w:pPr>
    </w:p>
    <w:p w:rsidR="00942562" w:rsidRDefault="00942562" w:rsidP="00942562">
      <w:pPr>
        <w:spacing w:before="320" w:after="320"/>
        <w:contextualSpacing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>STA Assure has established three levels of membership; Gold, Silver and Bronze</w:t>
      </w:r>
      <w:r w:rsidR="00BD6E64">
        <w:rPr>
          <w:iCs/>
          <w:color w:val="000000"/>
          <w:sz w:val="24"/>
          <w:szCs w:val="24"/>
        </w:rPr>
        <w:t>. The two top tiers</w:t>
      </w:r>
      <w:r w:rsidRPr="00942562">
        <w:rPr>
          <w:iCs/>
          <w:color w:val="000000"/>
          <w:sz w:val="24"/>
          <w:szCs w:val="24"/>
        </w:rPr>
        <w:t xml:space="preserve"> have received formal recognition from six of the industry’s leading structural warranty and building control bodies. Manufacturing members of the STA, are put through the rigorous auditing process to ensure </w:t>
      </w:r>
      <w:r w:rsidR="00BD6E64">
        <w:rPr>
          <w:iCs/>
          <w:color w:val="000000"/>
          <w:sz w:val="24"/>
          <w:szCs w:val="24"/>
        </w:rPr>
        <w:t>clients</w:t>
      </w:r>
      <w:r w:rsidRPr="00942562">
        <w:rPr>
          <w:iCs/>
          <w:color w:val="000000"/>
          <w:sz w:val="24"/>
          <w:szCs w:val="24"/>
        </w:rPr>
        <w:t xml:space="preserve"> receive assurances</w:t>
      </w:r>
      <w:r w:rsidR="00BD6E64">
        <w:rPr>
          <w:iCs/>
          <w:color w:val="000000"/>
          <w:sz w:val="24"/>
          <w:szCs w:val="24"/>
        </w:rPr>
        <w:t xml:space="preserve"> that the company </w:t>
      </w:r>
      <w:r w:rsidR="00692069">
        <w:rPr>
          <w:iCs/>
          <w:color w:val="000000"/>
          <w:sz w:val="24"/>
          <w:szCs w:val="24"/>
        </w:rPr>
        <w:t>implements stringent</w:t>
      </w:r>
      <w:r w:rsidR="00BD6E64">
        <w:rPr>
          <w:iCs/>
          <w:color w:val="000000"/>
          <w:sz w:val="24"/>
          <w:szCs w:val="24"/>
        </w:rPr>
        <w:t xml:space="preserve"> management processes to ensure</w:t>
      </w:r>
      <w:r w:rsidRPr="00942562">
        <w:rPr>
          <w:iCs/>
          <w:color w:val="000000"/>
          <w:sz w:val="24"/>
          <w:szCs w:val="24"/>
        </w:rPr>
        <w:t xml:space="preserve"> greater control over quality, productivity and predictability. </w:t>
      </w:r>
    </w:p>
    <w:p w:rsidR="00692069" w:rsidRDefault="00692069" w:rsidP="00BD6E64">
      <w:pPr>
        <w:spacing w:before="320" w:after="320"/>
        <w:contextualSpacing/>
        <w:rPr>
          <w:iCs/>
          <w:color w:val="000000"/>
          <w:sz w:val="24"/>
          <w:szCs w:val="24"/>
        </w:rPr>
      </w:pPr>
    </w:p>
    <w:p w:rsidR="00BD6E64" w:rsidRDefault="00BD6E64" w:rsidP="00BD6E64">
      <w:pPr>
        <w:spacing w:before="320" w:after="320"/>
        <w:contextualSpacing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>Managing Director of Frame Technologies, Simon Orrells said</w:t>
      </w:r>
      <w:r>
        <w:rPr>
          <w:iCs/>
          <w:color w:val="000000"/>
          <w:sz w:val="24"/>
          <w:szCs w:val="24"/>
        </w:rPr>
        <w:t>:</w:t>
      </w:r>
      <w:r w:rsidRPr="00942562">
        <w:rPr>
          <w:iCs/>
          <w:color w:val="000000"/>
          <w:sz w:val="24"/>
          <w:szCs w:val="24"/>
        </w:rPr>
        <w:t xml:space="preserve"> “As members of the S</w:t>
      </w:r>
      <w:r>
        <w:rPr>
          <w:iCs/>
          <w:color w:val="000000"/>
          <w:sz w:val="24"/>
          <w:szCs w:val="24"/>
        </w:rPr>
        <w:t>TA</w:t>
      </w:r>
      <w:r w:rsidRPr="00942562">
        <w:rPr>
          <w:iCs/>
          <w:color w:val="000000"/>
          <w:sz w:val="24"/>
          <w:szCs w:val="24"/>
        </w:rPr>
        <w:t>, we follow industry best practice and our structural timber solutions are manufactured to exacting standards in our own factory in Presteigne, Wales.</w:t>
      </w:r>
    </w:p>
    <w:p w:rsidR="001B2984" w:rsidRPr="00942562" w:rsidRDefault="001B2984" w:rsidP="00BD6E64">
      <w:pPr>
        <w:spacing w:before="320" w:after="320"/>
        <w:contextualSpacing/>
        <w:rPr>
          <w:iCs/>
          <w:color w:val="000000"/>
          <w:sz w:val="24"/>
          <w:szCs w:val="24"/>
        </w:rPr>
      </w:pPr>
    </w:p>
    <w:p w:rsidR="00BD6E64" w:rsidRPr="00942562" w:rsidRDefault="00BD6E64" w:rsidP="00BD6E64">
      <w:pPr>
        <w:spacing w:before="320" w:after="320"/>
        <w:contextualSpacing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>“I am very proud that Frame Technologies ha</w:t>
      </w:r>
      <w:r>
        <w:rPr>
          <w:iCs/>
          <w:color w:val="000000"/>
          <w:sz w:val="24"/>
          <w:szCs w:val="24"/>
        </w:rPr>
        <w:t>s</w:t>
      </w:r>
      <w:r w:rsidRPr="00942562">
        <w:rPr>
          <w:iCs/>
          <w:color w:val="000000"/>
          <w:sz w:val="24"/>
          <w:szCs w:val="24"/>
        </w:rPr>
        <w:t xml:space="preserve"> achieved Gold status in the STA Assure Membership and Quality Standards Scheme. Every </w:t>
      </w:r>
      <w:r>
        <w:rPr>
          <w:iCs/>
          <w:color w:val="000000"/>
          <w:sz w:val="24"/>
          <w:szCs w:val="24"/>
        </w:rPr>
        <w:t xml:space="preserve">one of our </w:t>
      </w:r>
      <w:r w:rsidRPr="00942562">
        <w:rPr>
          <w:iCs/>
          <w:color w:val="000000"/>
          <w:sz w:val="24"/>
          <w:szCs w:val="24"/>
        </w:rPr>
        <w:t xml:space="preserve">self build project is unique, one of a kind and undeniably special. This is potentially the largest investment that </w:t>
      </w:r>
      <w:r>
        <w:rPr>
          <w:iCs/>
          <w:color w:val="000000"/>
          <w:sz w:val="24"/>
          <w:szCs w:val="24"/>
        </w:rPr>
        <w:t>our client’s</w:t>
      </w:r>
      <w:r w:rsidRPr="00942562">
        <w:rPr>
          <w:iCs/>
          <w:color w:val="000000"/>
          <w:sz w:val="24"/>
          <w:szCs w:val="24"/>
        </w:rPr>
        <w:t xml:space="preserve"> will ever make and therefore, selecting </w:t>
      </w:r>
      <w:r>
        <w:rPr>
          <w:iCs/>
          <w:color w:val="000000"/>
          <w:sz w:val="24"/>
          <w:szCs w:val="24"/>
        </w:rPr>
        <w:t xml:space="preserve">their </w:t>
      </w:r>
      <w:r w:rsidRPr="00942562">
        <w:rPr>
          <w:iCs/>
          <w:color w:val="000000"/>
          <w:sz w:val="24"/>
          <w:szCs w:val="24"/>
        </w:rPr>
        <w:t>design and construction partner is a significant decision.</w:t>
      </w:r>
      <w:r>
        <w:rPr>
          <w:iCs/>
          <w:color w:val="000000"/>
          <w:sz w:val="24"/>
          <w:szCs w:val="24"/>
        </w:rPr>
        <w:t xml:space="preserve"> </w:t>
      </w:r>
      <w:r w:rsidRPr="00942562">
        <w:rPr>
          <w:iCs/>
          <w:color w:val="000000"/>
          <w:sz w:val="24"/>
          <w:szCs w:val="24"/>
        </w:rPr>
        <w:t>This achievement will offer confidence to self builders who are considering using one of our systems, knowing that we have been independently audited and come out on top.”</w:t>
      </w:r>
    </w:p>
    <w:p w:rsidR="00BD6E64" w:rsidRPr="00942562" w:rsidRDefault="00BD6E64" w:rsidP="00942562">
      <w:pPr>
        <w:spacing w:before="320" w:after="320"/>
        <w:contextualSpacing/>
        <w:rPr>
          <w:iCs/>
          <w:color w:val="000000"/>
          <w:sz w:val="24"/>
          <w:szCs w:val="24"/>
        </w:rPr>
      </w:pPr>
    </w:p>
    <w:p w:rsidR="00942562" w:rsidRPr="00942562" w:rsidRDefault="00942562" w:rsidP="00942562">
      <w:pPr>
        <w:spacing w:before="320" w:after="320"/>
        <w:contextualSpacing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>Frame Technologies</w:t>
      </w:r>
      <w:r w:rsidRPr="00942562">
        <w:rPr>
          <w:iCs/>
          <w:color w:val="000000"/>
          <w:sz w:val="24"/>
          <w:szCs w:val="24"/>
          <w:vertAlign w:val="superscript"/>
        </w:rPr>
        <w:t xml:space="preserve"> </w:t>
      </w:r>
      <w:r w:rsidRPr="00942562">
        <w:rPr>
          <w:iCs/>
          <w:color w:val="000000"/>
          <w:sz w:val="24"/>
          <w:szCs w:val="24"/>
        </w:rPr>
        <w:t>offer a wide range of timber frame services</w:t>
      </w:r>
      <w:r w:rsidR="00692069">
        <w:rPr>
          <w:iCs/>
          <w:color w:val="000000"/>
          <w:sz w:val="24"/>
          <w:szCs w:val="24"/>
        </w:rPr>
        <w:t xml:space="preserve"> for self builders,</w:t>
      </w:r>
      <w:r w:rsidRPr="00942562">
        <w:rPr>
          <w:iCs/>
          <w:color w:val="000000"/>
          <w:sz w:val="24"/>
          <w:szCs w:val="24"/>
        </w:rPr>
        <w:t xml:space="preserve"> from full supply and erect packages to supply only. With an extensive product portfolio, Frame Technologies is at the forefront of innovations in timber frame construction - delivering value, </w:t>
      </w:r>
      <w:r w:rsidRPr="00942562">
        <w:rPr>
          <w:iCs/>
          <w:color w:val="000000"/>
          <w:sz w:val="24"/>
          <w:szCs w:val="24"/>
        </w:rPr>
        <w:lastRenderedPageBreak/>
        <w:t>energy efficient and environmentally sound, solutions. Offering numerous benefits - timber frame construction is rapidly gaining traction within the self-build community. Speed and quality of construction, combined with improved levels of project efficiency and vast reductions in on-going running costs, are compelling benefits to influence specification decisions.</w:t>
      </w:r>
    </w:p>
    <w:p w:rsidR="00942562" w:rsidRPr="00942562" w:rsidRDefault="00942562" w:rsidP="00942562">
      <w:pPr>
        <w:spacing w:before="320" w:after="320"/>
        <w:contextualSpacing/>
        <w:rPr>
          <w:rStyle w:val="Hyperlink"/>
          <w:color w:val="000000"/>
        </w:rPr>
      </w:pPr>
      <w:r w:rsidRPr="00942562">
        <w:rPr>
          <w:iCs/>
          <w:color w:val="000000"/>
          <w:sz w:val="24"/>
          <w:szCs w:val="24"/>
        </w:rPr>
        <w:t>For more information on Frame Technologies, visit their website -</w:t>
      </w:r>
      <w:hyperlink r:id="rId6" w:history="1">
        <w:r w:rsidR="001B2984" w:rsidRPr="0077753D">
          <w:rPr>
            <w:rStyle w:val="Hyperlink"/>
            <w:iCs/>
            <w:sz w:val="24"/>
            <w:szCs w:val="24"/>
          </w:rPr>
          <w:t>www.frametechnologies.co.uk</w:t>
        </w:r>
      </w:hyperlink>
    </w:p>
    <w:p w:rsidR="001B2984" w:rsidRDefault="001B2984" w:rsidP="00942562">
      <w:pPr>
        <w:spacing w:before="320" w:after="320"/>
        <w:rPr>
          <w:b/>
          <w:bCs/>
          <w:iCs/>
          <w:color w:val="000000"/>
          <w:sz w:val="24"/>
          <w:szCs w:val="24"/>
        </w:rPr>
      </w:pPr>
    </w:p>
    <w:p w:rsidR="00942562" w:rsidRPr="00942562" w:rsidRDefault="00942562" w:rsidP="00942562">
      <w:pPr>
        <w:spacing w:before="320" w:after="320"/>
        <w:rPr>
          <w:b/>
          <w:bCs/>
        </w:rPr>
      </w:pPr>
      <w:r w:rsidRPr="00942562">
        <w:rPr>
          <w:b/>
          <w:bCs/>
          <w:iCs/>
          <w:color w:val="000000"/>
          <w:sz w:val="24"/>
          <w:szCs w:val="24"/>
        </w:rPr>
        <w:t>[ENDS]</w:t>
      </w:r>
      <w:r w:rsidR="00BD6E64">
        <w:rPr>
          <w:b/>
          <w:bCs/>
          <w:iCs/>
          <w:color w:val="000000"/>
          <w:sz w:val="24"/>
          <w:szCs w:val="24"/>
        </w:rPr>
        <w:t xml:space="preserve"> 26 April 2018</w:t>
      </w:r>
    </w:p>
    <w:p w:rsidR="00942562" w:rsidRPr="00942562" w:rsidRDefault="00942562" w:rsidP="00942562">
      <w:pPr>
        <w:spacing w:before="320" w:after="320"/>
        <w:rPr>
          <w:b/>
          <w:bCs/>
          <w:iCs/>
          <w:color w:val="000000"/>
          <w:sz w:val="24"/>
          <w:szCs w:val="24"/>
        </w:rPr>
      </w:pPr>
      <w:r w:rsidRPr="00942562">
        <w:rPr>
          <w:b/>
          <w:bCs/>
          <w:iCs/>
          <w:color w:val="000000"/>
          <w:sz w:val="24"/>
          <w:szCs w:val="24"/>
        </w:rPr>
        <w:t>Press Enquires</w:t>
      </w:r>
    </w:p>
    <w:p w:rsidR="00942562" w:rsidRPr="00942562" w:rsidRDefault="00942562" w:rsidP="00942562">
      <w:pPr>
        <w:spacing w:before="320" w:after="320"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 xml:space="preserve">Contact Victoria Jones on 01743 290045 or </w:t>
      </w:r>
      <w:hyperlink r:id="rId7" w:history="1">
        <w:r w:rsidRPr="00942562">
          <w:rPr>
            <w:rStyle w:val="Hyperlink"/>
            <w:iCs/>
            <w:sz w:val="24"/>
            <w:szCs w:val="24"/>
          </w:rPr>
          <w:t>Victoria.jones@radar-communications.co.uk</w:t>
        </w:r>
      </w:hyperlink>
    </w:p>
    <w:p w:rsidR="00942562" w:rsidRPr="00942562" w:rsidRDefault="00942562" w:rsidP="00942562">
      <w:pPr>
        <w:spacing w:before="320" w:after="320"/>
        <w:rPr>
          <w:b/>
          <w:bCs/>
          <w:iCs/>
          <w:color w:val="000000"/>
          <w:sz w:val="24"/>
          <w:szCs w:val="24"/>
        </w:rPr>
      </w:pPr>
      <w:r w:rsidRPr="00942562">
        <w:rPr>
          <w:b/>
          <w:bCs/>
          <w:iCs/>
          <w:color w:val="000000"/>
          <w:sz w:val="24"/>
          <w:szCs w:val="24"/>
        </w:rPr>
        <w:t>Notes to editor</w:t>
      </w:r>
    </w:p>
    <w:p w:rsidR="001B2984" w:rsidRDefault="00942562" w:rsidP="001B2984">
      <w:pPr>
        <w:spacing w:before="320" w:after="320"/>
        <w:rPr>
          <w:iCs/>
          <w:color w:val="000000"/>
          <w:sz w:val="24"/>
          <w:szCs w:val="24"/>
          <w:lang w:eastAsia="en-GB"/>
        </w:rPr>
      </w:pPr>
      <w:r w:rsidRPr="00942562">
        <w:rPr>
          <w:iCs/>
          <w:color w:val="000000"/>
          <w:sz w:val="24"/>
          <w:szCs w:val="24"/>
          <w:lang w:eastAsia="en-GB"/>
        </w:rPr>
        <w:t>Frame Technologies offer a wide range of timber frame services from full supply and erect packages</w:t>
      </w:r>
      <w:r w:rsidR="001B2984">
        <w:rPr>
          <w:iCs/>
          <w:color w:val="000000"/>
          <w:sz w:val="24"/>
          <w:szCs w:val="24"/>
          <w:lang w:eastAsia="en-GB"/>
        </w:rPr>
        <w:t>,</w:t>
      </w:r>
      <w:r w:rsidRPr="00942562">
        <w:rPr>
          <w:iCs/>
          <w:color w:val="000000"/>
          <w:sz w:val="24"/>
          <w:szCs w:val="24"/>
          <w:lang w:eastAsia="en-GB"/>
        </w:rPr>
        <w:t xml:space="preserve"> to supply only.  </w:t>
      </w:r>
      <w:r w:rsidRPr="00942562">
        <w:rPr>
          <w:iCs/>
          <w:color w:val="000000"/>
          <w:sz w:val="24"/>
          <w:szCs w:val="24"/>
        </w:rPr>
        <w:t>With an extensive product portfolio,</w:t>
      </w:r>
      <w:r w:rsidR="001B2984">
        <w:rPr>
          <w:iCs/>
          <w:color w:val="000000"/>
          <w:sz w:val="24"/>
          <w:szCs w:val="24"/>
        </w:rPr>
        <w:t xml:space="preserve"> the company has </w:t>
      </w:r>
      <w:r w:rsidRPr="00942562">
        <w:rPr>
          <w:iCs/>
          <w:color w:val="000000"/>
          <w:sz w:val="24"/>
          <w:szCs w:val="24"/>
        </w:rPr>
        <w:t>developed structural timber systems that have the capability to exceed building regulations to deliver, if the brief demands, the ultimate performance.</w:t>
      </w:r>
      <w:r w:rsidRPr="00942562">
        <w:rPr>
          <w:iCs/>
          <w:color w:val="000000"/>
          <w:sz w:val="24"/>
          <w:szCs w:val="24"/>
          <w:lang w:eastAsia="en-GB"/>
        </w:rPr>
        <w:t xml:space="preserve"> </w:t>
      </w:r>
    </w:p>
    <w:p w:rsidR="001B2984" w:rsidRPr="00942562" w:rsidRDefault="001B2984" w:rsidP="001B2984">
      <w:pPr>
        <w:spacing w:before="320" w:after="3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By</w:t>
      </w:r>
      <w:r w:rsidRPr="00942562">
        <w:rPr>
          <w:iCs/>
          <w:color w:val="000000"/>
          <w:sz w:val="24"/>
          <w:szCs w:val="24"/>
        </w:rPr>
        <w:t xml:space="preserve"> provid</w:t>
      </w:r>
      <w:r>
        <w:rPr>
          <w:iCs/>
          <w:color w:val="000000"/>
          <w:sz w:val="24"/>
          <w:szCs w:val="24"/>
        </w:rPr>
        <w:t xml:space="preserve">ing </w:t>
      </w:r>
      <w:r w:rsidRPr="00942562">
        <w:rPr>
          <w:iCs/>
          <w:color w:val="000000"/>
          <w:sz w:val="24"/>
          <w:szCs w:val="24"/>
        </w:rPr>
        <w:t>quality and excellence on every project, regardless of size and budget</w:t>
      </w:r>
      <w:r>
        <w:rPr>
          <w:iCs/>
          <w:color w:val="000000"/>
          <w:sz w:val="24"/>
          <w:szCs w:val="24"/>
        </w:rPr>
        <w:t xml:space="preserve"> - </w:t>
      </w:r>
      <w:r>
        <w:rPr>
          <w:iCs/>
          <w:color w:val="000000"/>
          <w:sz w:val="24"/>
          <w:szCs w:val="24"/>
          <w:shd w:val="clear" w:color="auto" w:fill="FFFFFF"/>
        </w:rPr>
        <w:t>in collaboration</w:t>
      </w:r>
      <w:r w:rsidRPr="00942562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iCs/>
          <w:color w:val="000000"/>
          <w:sz w:val="24"/>
          <w:szCs w:val="24"/>
          <w:shd w:val="clear" w:color="auto" w:fill="FFFFFF"/>
        </w:rPr>
        <w:t>with self builders,</w:t>
      </w:r>
      <w:r w:rsidRPr="00942562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942562">
        <w:rPr>
          <w:iCs/>
          <w:color w:val="000000"/>
          <w:sz w:val="24"/>
          <w:szCs w:val="24"/>
          <w:lang w:eastAsia="en-GB"/>
        </w:rPr>
        <w:t>Frame Technologies</w:t>
      </w:r>
      <w:r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942562">
        <w:rPr>
          <w:iCs/>
          <w:color w:val="000000"/>
          <w:sz w:val="24"/>
          <w:szCs w:val="24"/>
          <w:shd w:val="clear" w:color="auto" w:fill="FFFFFF"/>
        </w:rPr>
        <w:t>establish</w:t>
      </w:r>
      <w:r>
        <w:rPr>
          <w:iCs/>
          <w:color w:val="000000"/>
          <w:sz w:val="24"/>
          <w:szCs w:val="24"/>
          <w:shd w:val="clear" w:color="auto" w:fill="FFFFFF"/>
        </w:rPr>
        <w:t>es</w:t>
      </w:r>
      <w:r w:rsidRPr="00942562">
        <w:rPr>
          <w:iCs/>
          <w:color w:val="000000"/>
          <w:sz w:val="24"/>
          <w:szCs w:val="24"/>
          <w:shd w:val="clear" w:color="auto" w:fill="FFFFFF"/>
        </w:rPr>
        <w:t xml:space="preserve"> objectives and aspirations, then consult with architects and engineers to refine these ideas into a deliverable plan</w:t>
      </w:r>
      <w:r>
        <w:rPr>
          <w:iCs/>
          <w:color w:val="000000"/>
          <w:sz w:val="24"/>
          <w:szCs w:val="24"/>
          <w:shd w:val="clear" w:color="auto" w:fill="FFFFFF"/>
        </w:rPr>
        <w:t>.</w:t>
      </w:r>
    </w:p>
    <w:p w:rsidR="00942562" w:rsidRPr="00942562" w:rsidRDefault="00942562" w:rsidP="00942562">
      <w:pPr>
        <w:spacing w:before="320" w:after="320"/>
        <w:rPr>
          <w:iCs/>
          <w:color w:val="000000"/>
          <w:sz w:val="24"/>
          <w:szCs w:val="24"/>
        </w:rPr>
      </w:pPr>
      <w:r w:rsidRPr="00942562">
        <w:rPr>
          <w:iCs/>
          <w:color w:val="000000"/>
          <w:sz w:val="24"/>
          <w:szCs w:val="24"/>
        </w:rPr>
        <w:t xml:space="preserve">Timber frame delivers quality and value together with enhanced performance, onsite safety, speed of construction and sustainability. </w:t>
      </w:r>
      <w:r w:rsidRPr="00942562">
        <w:rPr>
          <w:iCs/>
          <w:color w:val="000000"/>
          <w:sz w:val="24"/>
          <w:szCs w:val="24"/>
          <w:lang w:eastAsia="en-GB"/>
        </w:rPr>
        <w:t>As a responsible organisation, Frame Technologies are committed to sourcing timber from well managed forests with full traceability including FSC and PEFC Full Chain of Custody</w:t>
      </w:r>
      <w:r w:rsidRPr="00942562">
        <w:rPr>
          <w:iCs/>
          <w:color w:val="000000"/>
          <w:sz w:val="24"/>
          <w:szCs w:val="24"/>
        </w:rPr>
        <w:t>.</w:t>
      </w:r>
    </w:p>
    <w:p w:rsidR="00942562" w:rsidRDefault="00942562" w:rsidP="00942562"/>
    <w:p w:rsidR="00942562" w:rsidRDefault="00942562" w:rsidP="00942562"/>
    <w:p w:rsidR="000A3DCA" w:rsidRDefault="002405A3" w:rsidP="00942562"/>
    <w:sectPr w:rsidR="000A3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2"/>
    <w:rsid w:val="001B2984"/>
    <w:rsid w:val="002405A3"/>
    <w:rsid w:val="002C2BEE"/>
    <w:rsid w:val="00692069"/>
    <w:rsid w:val="0089710E"/>
    <w:rsid w:val="008E0E80"/>
    <w:rsid w:val="00942562"/>
    <w:rsid w:val="009768A8"/>
    <w:rsid w:val="00BD6E64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2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6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425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9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5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62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6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9425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98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5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.jones@radar-communication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metechnologi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Price</dc:creator>
  <cp:lastModifiedBy>Juliette Rothera</cp:lastModifiedBy>
  <cp:revision>2</cp:revision>
  <cp:lastPrinted>2018-04-26T15:27:00Z</cp:lastPrinted>
  <dcterms:created xsi:type="dcterms:W3CDTF">2018-05-10T09:09:00Z</dcterms:created>
  <dcterms:modified xsi:type="dcterms:W3CDTF">2018-05-10T09:09:00Z</dcterms:modified>
</cp:coreProperties>
</file>